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9F4BBC" w:rsidRDefault="009F4BBC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9D11C8" w:rsidTr="007C5B86">
        <w:tc>
          <w:tcPr>
            <w:tcW w:w="9062" w:type="dxa"/>
          </w:tcPr>
          <w:p w:rsidR="00137E37" w:rsidRPr="007305F4" w:rsidRDefault="007305F4" w:rsidP="00E9241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7305F4">
              <w:rPr>
                <w:rFonts w:asciiTheme="minorHAnsi" w:hAnsiTheme="minorHAnsi"/>
                <w:b/>
              </w:rPr>
              <w:t>Instytut Nauk Pedagogicznych</w:t>
            </w:r>
          </w:p>
        </w:tc>
      </w:tr>
      <w:tr w:rsidR="007C5B86" w:rsidRPr="009D11C8" w:rsidTr="000077B5">
        <w:tc>
          <w:tcPr>
            <w:tcW w:w="9062" w:type="dxa"/>
          </w:tcPr>
          <w:p w:rsidR="007C5B86" w:rsidRPr="007305F4" w:rsidRDefault="007C5B86" w:rsidP="00E92414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7305F4">
              <w:rPr>
                <w:rFonts w:asciiTheme="minorHAnsi" w:hAnsiTheme="minorHAnsi"/>
                <w:b/>
              </w:rPr>
              <w:t>Rok akademicki:</w:t>
            </w:r>
            <w:r w:rsidR="007305F4" w:rsidRPr="007305F4">
              <w:rPr>
                <w:rFonts w:asciiTheme="minorHAnsi" w:hAnsiTheme="minorHAnsi"/>
                <w:b/>
              </w:rPr>
              <w:t xml:space="preserve"> 2016/2017</w:t>
            </w:r>
          </w:p>
        </w:tc>
      </w:tr>
    </w:tbl>
    <w:p w:rsidR="00137E37" w:rsidRDefault="00137E37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7B366A" w:rsidRPr="007B366A" w:rsidRDefault="007B366A" w:rsidP="008D5E2C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7B366A">
        <w:rPr>
          <w:rFonts w:asciiTheme="minorHAnsi" w:eastAsia="Times New Roman" w:hAnsiTheme="minorHAnsi"/>
          <w:b/>
          <w:lang w:eastAsia="pl-PL"/>
        </w:rPr>
        <w:t xml:space="preserve">INSTRUKCJA ORGANIZACJI PRAKTYKI </w:t>
      </w:r>
      <w:r w:rsidR="009F4BBC" w:rsidRPr="00790670">
        <w:rPr>
          <w:b/>
        </w:rPr>
        <w:t>PEDAGOGICZNE</w:t>
      </w:r>
      <w:r w:rsidR="009F4BBC">
        <w:rPr>
          <w:b/>
        </w:rPr>
        <w:t>J</w:t>
      </w:r>
      <w:r w:rsidR="009F4BBC" w:rsidRPr="00790670">
        <w:rPr>
          <w:b/>
        </w:rPr>
        <w:t xml:space="preserve"> CIĄGŁE</w:t>
      </w:r>
      <w:r w:rsidR="009F4BBC">
        <w:rPr>
          <w:b/>
        </w:rPr>
        <w:t>J</w:t>
      </w:r>
      <w:r w:rsidR="009F4BBC" w:rsidRPr="00790670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084"/>
      </w:tblGrid>
      <w:tr w:rsidR="004814A9" w:rsidTr="00A67716">
        <w:trPr>
          <w:trHeight w:val="559"/>
        </w:trPr>
        <w:tc>
          <w:tcPr>
            <w:tcW w:w="9288" w:type="dxa"/>
            <w:gridSpan w:val="3"/>
            <w:shd w:val="clear" w:color="auto" w:fill="DDD9C3" w:themeFill="background2" w:themeFillShade="E6"/>
            <w:vAlign w:val="center"/>
          </w:tcPr>
          <w:p w:rsidR="004814A9" w:rsidRPr="004814A9" w:rsidRDefault="00891084" w:rsidP="004814A9">
            <w:pPr>
              <w:spacing w:after="0" w:line="240" w:lineRule="auto"/>
              <w:ind w:left="284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4814A9" w:rsidTr="00D34954">
        <w:trPr>
          <w:trHeight w:val="681"/>
        </w:trPr>
        <w:tc>
          <w:tcPr>
            <w:tcW w:w="9288" w:type="dxa"/>
            <w:gridSpan w:val="3"/>
            <w:vAlign w:val="center"/>
          </w:tcPr>
          <w:p w:rsidR="004814A9" w:rsidRPr="00EE10ED" w:rsidRDefault="004814A9" w:rsidP="00D3495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 xml:space="preserve">tygodnie 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>……/</w:t>
            </w: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godziny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 .….. i termin realizacji, podany na podstawie program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u studiów (np. po semestrze IV).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D34954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EE10ED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 w:rsidR="00312F7A">
              <w:rPr>
                <w:rFonts w:asciiTheme="minorHAnsi" w:hAnsiTheme="minorHAnsi"/>
                <w:sz w:val="22"/>
                <w:szCs w:val="22"/>
              </w:rPr>
              <w:t>órych można realizować praktykę.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>Cele praktyki.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Obowiązki studen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ta w czasie realizacji praktyki.</w:t>
            </w:r>
          </w:p>
        </w:tc>
      </w:tr>
      <w:tr w:rsidR="004814A9" w:rsidTr="00D34954">
        <w:tc>
          <w:tcPr>
            <w:tcW w:w="9288" w:type="dxa"/>
            <w:gridSpan w:val="3"/>
            <w:vAlign w:val="center"/>
          </w:tcPr>
          <w:p w:rsidR="004814A9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Zadania placówki/instytucji i opiekuna praktyki w zakresie organizacji i nadzoru, w tym 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obligatoryjne sporządzenie </w:t>
            </w:r>
            <w:r w:rsidRPr="007B366A">
              <w:rPr>
                <w:rFonts w:asciiTheme="minorHAnsi" w:eastAsia="Times New Roman" w:hAnsiTheme="minorHAnsi"/>
                <w:b/>
                <w:i/>
                <w:lang w:eastAsia="pl-PL"/>
              </w:rPr>
              <w:t>Opinii o przebiegu praktyki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 w 2 egzemplarzach. </w:t>
            </w:r>
          </w:p>
        </w:tc>
      </w:tr>
      <w:tr w:rsidR="00DE2244" w:rsidTr="00CA7977">
        <w:trPr>
          <w:trHeight w:val="503"/>
        </w:trPr>
        <w:tc>
          <w:tcPr>
            <w:tcW w:w="9288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E2244" w:rsidRDefault="00DE2244" w:rsidP="00D34954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Organizacja praktyki, w tym zestawienie godzinowe 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(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w formie </w:t>
            </w:r>
            <w:r w:rsidR="000B6ED4">
              <w:rPr>
                <w:rFonts w:asciiTheme="minorHAnsi" w:eastAsia="Times New Roman" w:hAnsiTheme="minorHAnsi"/>
                <w:b/>
                <w:lang w:eastAsia="pl-PL"/>
              </w:rPr>
              <w:t xml:space="preserve">poniższej 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>tabeli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427896">
              <w:rPr>
                <w:rFonts w:asciiTheme="minorHAnsi" w:eastAsia="Times New Roman" w:hAnsiTheme="minorHAnsi"/>
                <w:b/>
                <w:lang w:eastAsia="pl-PL"/>
              </w:rPr>
              <w:t xml:space="preserve">obowiązkowo 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>przygotowują tylko specjalności nauczycielskie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)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:</w:t>
            </w:r>
          </w:p>
        </w:tc>
      </w:tr>
      <w:tr w:rsidR="00DE2244" w:rsidTr="00CA7977">
        <w:trPr>
          <w:trHeight w:val="55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E2244" w:rsidRPr="00DE2244" w:rsidRDefault="00DE2244" w:rsidP="00DE22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Bilans godzinowy praktyki</w:t>
            </w:r>
          </w:p>
        </w:tc>
      </w:tr>
      <w:tr w:rsidR="0092326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23264" w:rsidRPr="00923264" w:rsidRDefault="00923264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Rodzaj zadań</w:t>
            </w:r>
          </w:p>
        </w:tc>
        <w:tc>
          <w:tcPr>
            <w:tcW w:w="4111" w:type="dxa"/>
            <w:vAlign w:val="center"/>
          </w:tcPr>
          <w:p w:rsidR="00923264" w:rsidRPr="00923264" w:rsidRDefault="00923264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Wyszczególnienie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923264" w:rsidRDefault="000F032A" w:rsidP="00923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Liczba</w:t>
            </w:r>
            <w:r w:rsidR="00923264" w:rsidRPr="00923264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EE10ED" w:rsidRDefault="00923264" w:rsidP="00DE224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Zadania realizowane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br/>
              <w:t>w bezpośred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t xml:space="preserve">nim kontakcie 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br/>
              <w:t xml:space="preserve">z nauczycielem/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>opiekunem praktyki</w:t>
            </w:r>
          </w:p>
        </w:tc>
        <w:tc>
          <w:tcPr>
            <w:tcW w:w="4111" w:type="dxa"/>
            <w:vAlign w:val="center"/>
          </w:tcPr>
          <w:p w:rsidR="00DE2244" w:rsidRDefault="00DE2244" w:rsidP="00D3495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4F3D47" w:rsidP="0092326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(Należy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podać 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razem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średni czas kontaktu nauczyciela ze studentem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br/>
              <w:t>w ciągu każdego dnia praktyki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- proporcjonalnie do czasu trwania całej praktyki, tj. 25% ilości godzin z planu studiów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, np.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od 0,75 do 1,5 godz. dziennie i od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3,75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do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7,5 godz. tygodniowo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).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Default="00923264" w:rsidP="0092326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rac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własn</w:t>
            </w:r>
            <w:r>
              <w:rPr>
                <w:rFonts w:asciiTheme="minorHAnsi" w:eastAsia="Times New Roman" w:hAnsiTheme="minorHAnsi"/>
                <w:lang w:eastAsia="pl-PL"/>
              </w:rPr>
              <w:t>a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 xml:space="preserve"> studenta</w:t>
            </w: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Hospitowanie zajęć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Prowadzenie zajęć 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Przygotowanie pomocy dydaktycznych/projektów/konspektów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Zapoznanie się z dokumentacją </w:t>
            </w:r>
            <w:r w:rsidRPr="007B366A">
              <w:rPr>
                <w:rFonts w:asciiTheme="minorHAnsi" w:eastAsia="Times New Roman" w:hAnsiTheme="minorHAnsi"/>
                <w:lang w:eastAsia="pl-PL"/>
              </w:rPr>
              <w:br/>
              <w:t>i specyfiką placówki/instytucji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E2244" w:rsidRPr="007B366A" w:rsidRDefault="00DE2244" w:rsidP="00BC657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Wykonywanie innych czynności zleconych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4814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E10ED" w:rsidTr="00CA7977">
        <w:trPr>
          <w:trHeight w:val="428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EE10ED" w:rsidRDefault="00EE10ED" w:rsidP="00E92414">
            <w:pPr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  <w:r w:rsidR="00556BA7">
              <w:rPr>
                <w:rFonts w:asciiTheme="minorHAnsi" w:eastAsia="Times New Roman" w:hAnsiTheme="minorHAnsi"/>
                <w:b/>
                <w:lang w:eastAsia="pl-PL"/>
              </w:rPr>
              <w:t xml:space="preserve"> godzin</w:t>
            </w:r>
          </w:p>
        </w:tc>
        <w:tc>
          <w:tcPr>
            <w:tcW w:w="3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7B366A" w:rsidRDefault="00EE10ED" w:rsidP="00EE10ED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4954" w:rsidTr="00CA7977">
        <w:trPr>
          <w:trHeight w:val="580"/>
        </w:trPr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34954" w:rsidRDefault="00D34954" w:rsidP="00D34954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Warunki zaliczenia praktyki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</w:tbl>
    <w:p w:rsidR="007B366A" w:rsidRPr="007B366A" w:rsidRDefault="007B366A" w:rsidP="008D5E2C">
      <w:pPr>
        <w:spacing w:after="0" w:line="360" w:lineRule="auto"/>
        <w:ind w:left="714"/>
        <w:rPr>
          <w:rFonts w:asciiTheme="minorHAnsi" w:eastAsia="Times New Roman" w:hAnsiTheme="minorHAnsi"/>
          <w:lang w:eastAsia="pl-PL"/>
        </w:rPr>
      </w:pPr>
    </w:p>
    <w:p w:rsidR="00427896" w:rsidRDefault="00427896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:rsidR="009339DE" w:rsidRDefault="009339D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bookmarkStart w:id="0" w:name="_GoBack"/>
      <w:bookmarkEnd w:id="0"/>
    </w:p>
    <w:sectPr w:rsidR="009339D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513C9"/>
    <w:rsid w:val="006858FE"/>
    <w:rsid w:val="006D06D8"/>
    <w:rsid w:val="007204A5"/>
    <w:rsid w:val="007305F4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66FF9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Admin</cp:lastModifiedBy>
  <cp:revision>3</cp:revision>
  <cp:lastPrinted>2017-03-09T15:21:00Z</cp:lastPrinted>
  <dcterms:created xsi:type="dcterms:W3CDTF">2017-05-05T08:48:00Z</dcterms:created>
  <dcterms:modified xsi:type="dcterms:W3CDTF">2017-05-05T08:49:00Z</dcterms:modified>
</cp:coreProperties>
</file>