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D5" w:rsidRDefault="00660BD5" w:rsidP="00660BD5">
      <w:pPr>
        <w:jc w:val="both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03049257" wp14:editId="5AB47732">
            <wp:extent cx="1576436" cy="1436377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2903" cy="144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11A" w:rsidRPr="001323B1" w:rsidRDefault="001323B1" w:rsidP="001323B1">
      <w:pPr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7F511A" w:rsidRPr="0038467C">
        <w:rPr>
          <w:rFonts w:ascii="Times New Roman" w:hAnsi="Times New Roman" w:cs="Times New Roman"/>
          <w:sz w:val="28"/>
          <w:szCs w:val="28"/>
        </w:rPr>
        <w:t xml:space="preserve">Prof. dr hab. </w:t>
      </w:r>
      <w:r w:rsidR="007F511A" w:rsidRPr="0038467C">
        <w:rPr>
          <w:rFonts w:ascii="Times New Roman" w:hAnsi="Times New Roman" w:cs="Times New Roman"/>
          <w:b/>
          <w:bCs/>
          <w:smallCaps/>
          <w:sz w:val="28"/>
          <w:szCs w:val="28"/>
        </w:rPr>
        <w:t>Zbyszko Melosik</w:t>
      </w:r>
      <w:r w:rsidR="007F511A" w:rsidRPr="0038467C">
        <w:rPr>
          <w:rFonts w:ascii="Times New Roman" w:hAnsi="Times New Roman" w:cs="Times New Roman"/>
          <w:sz w:val="28"/>
          <w:szCs w:val="28"/>
        </w:rPr>
        <w:t xml:space="preserve"> – </w:t>
      </w:r>
      <w:r w:rsidR="001A5954" w:rsidRPr="0038467C">
        <w:rPr>
          <w:rFonts w:ascii="Times New Roman" w:hAnsi="Times New Roman" w:cs="Times New Roman"/>
          <w:sz w:val="28"/>
          <w:szCs w:val="28"/>
        </w:rPr>
        <w:t>pedagog</w:t>
      </w:r>
      <w:r w:rsidR="001A5954">
        <w:rPr>
          <w:rFonts w:ascii="Times New Roman" w:hAnsi="Times New Roman" w:cs="Times New Roman"/>
          <w:sz w:val="28"/>
          <w:szCs w:val="28"/>
        </w:rPr>
        <w:t xml:space="preserve">, </w:t>
      </w:r>
      <w:r w:rsidR="001A5954"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="001A5954">
        <w:rPr>
          <w:rFonts w:ascii="Times New Roman" w:hAnsi="Times New Roman" w:cs="Times New Roman"/>
          <w:sz w:val="28"/>
          <w:szCs w:val="28"/>
        </w:rPr>
        <w:t>socjolog edukacji,</w:t>
      </w:r>
      <w:r w:rsidR="007F511A"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="006B4513">
        <w:rPr>
          <w:rFonts w:ascii="Times New Roman" w:hAnsi="Times New Roman" w:cs="Times New Roman"/>
          <w:sz w:val="28"/>
          <w:szCs w:val="28"/>
        </w:rPr>
        <w:t xml:space="preserve">socjolog kultury, </w:t>
      </w:r>
      <w:r w:rsidR="007F511A" w:rsidRPr="0038467C">
        <w:rPr>
          <w:rFonts w:ascii="Times New Roman" w:hAnsi="Times New Roman" w:cs="Times New Roman"/>
          <w:sz w:val="28"/>
          <w:szCs w:val="28"/>
        </w:rPr>
        <w:t>od początku kariery naukowej związany z Uniwersytetem im. Adama Mickiewicza w Poznaniu.</w:t>
      </w:r>
    </w:p>
    <w:p w:rsidR="007F511A" w:rsidRPr="0038467C" w:rsidRDefault="007F511A" w:rsidP="007F51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Pr="0038467C">
        <w:rPr>
          <w:rFonts w:ascii="Times New Roman" w:hAnsi="Times New Roman" w:cs="Times New Roman"/>
          <w:sz w:val="28"/>
          <w:szCs w:val="28"/>
        </w:rPr>
        <w:t>utor ponad 250 artykułów naukowych</w:t>
      </w:r>
      <w:r>
        <w:rPr>
          <w:rFonts w:ascii="Times New Roman" w:hAnsi="Times New Roman" w:cs="Times New Roman"/>
          <w:sz w:val="28"/>
          <w:szCs w:val="28"/>
        </w:rPr>
        <w:t xml:space="preserve">, w tym </w:t>
      </w:r>
      <w:r w:rsidR="001A5954">
        <w:rPr>
          <w:rFonts w:ascii="Times New Roman" w:hAnsi="Times New Roman" w:cs="Times New Roman"/>
          <w:sz w:val="28"/>
          <w:szCs w:val="28"/>
        </w:rPr>
        <w:t>dwunastu</w:t>
      </w:r>
      <w:r w:rsidRPr="0038467C">
        <w:rPr>
          <w:rFonts w:ascii="Times New Roman" w:hAnsi="Times New Roman" w:cs="Times New Roman"/>
          <w:sz w:val="28"/>
          <w:szCs w:val="28"/>
        </w:rPr>
        <w:t xml:space="preserve"> monografii autorskich i jednej współautorskiej, jak również redaktor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 xml:space="preserve">ośmiu prac zbiorowych. Wśród </w:t>
      </w:r>
      <w:r>
        <w:rPr>
          <w:rFonts w:ascii="Times New Roman" w:hAnsi="Times New Roman" w:cs="Times New Roman"/>
          <w:sz w:val="28"/>
          <w:szCs w:val="28"/>
        </w:rPr>
        <w:t>autorskich</w:t>
      </w:r>
      <w:r w:rsidRPr="0038467C">
        <w:rPr>
          <w:rFonts w:ascii="Times New Roman" w:hAnsi="Times New Roman" w:cs="Times New Roman"/>
          <w:sz w:val="28"/>
          <w:szCs w:val="28"/>
        </w:rPr>
        <w:t xml:space="preserve"> monografii znajdują się</w:t>
      </w:r>
      <w:r w:rsidRPr="0038467C">
        <w:rPr>
          <w:sz w:val="28"/>
          <w:szCs w:val="28"/>
        </w:rPr>
        <w:t xml:space="preserve">: </w:t>
      </w:r>
      <w:r w:rsidRPr="0038467C">
        <w:rPr>
          <w:rFonts w:ascii="Times New Roman" w:hAnsi="Times New Roman" w:cs="Times New Roman"/>
          <w:i/>
          <w:iCs/>
          <w:sz w:val="28"/>
          <w:szCs w:val="28"/>
        </w:rPr>
        <w:t>Współczesne amerykańskie spory edukacyjne. Między socjologią edukacji a pedagogiką postmodernistyczną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 xml:space="preserve">(1995); </w:t>
      </w:r>
      <w:r w:rsidRPr="0038467C">
        <w:rPr>
          <w:rFonts w:ascii="Times New Roman" w:hAnsi="Times New Roman" w:cs="Times New Roman"/>
          <w:i/>
          <w:iCs/>
          <w:sz w:val="28"/>
          <w:szCs w:val="28"/>
        </w:rPr>
        <w:t xml:space="preserve">Postmodernistyczne kontrowersje wokół edukacji </w:t>
      </w:r>
      <w:r w:rsidRPr="0038467C">
        <w:rPr>
          <w:rFonts w:ascii="Times New Roman" w:hAnsi="Times New Roman" w:cs="Times New Roman"/>
          <w:iCs/>
          <w:sz w:val="28"/>
          <w:szCs w:val="28"/>
        </w:rPr>
        <w:t>(1995</w:t>
      </w:r>
      <w:r w:rsidRPr="0038467C">
        <w:rPr>
          <w:rFonts w:ascii="Times New Roman" w:hAnsi="Times New Roman" w:cs="Times New Roman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i/>
          <w:iCs/>
          <w:sz w:val="28"/>
          <w:szCs w:val="28"/>
        </w:rPr>
        <w:t>Tożsamość, ciało i władza. Teksty kulturowe jako (</w:t>
      </w:r>
      <w:proofErr w:type="spellStart"/>
      <w:r w:rsidRPr="0038467C">
        <w:rPr>
          <w:rFonts w:ascii="Times New Roman" w:hAnsi="Times New Roman" w:cs="Times New Roman"/>
          <w:i/>
          <w:iCs/>
          <w:sz w:val="28"/>
          <w:szCs w:val="28"/>
        </w:rPr>
        <w:t>kon</w:t>
      </w:r>
      <w:proofErr w:type="spellEnd"/>
      <w:r w:rsidRPr="0038467C">
        <w:rPr>
          <w:rFonts w:ascii="Times New Roman" w:hAnsi="Times New Roman" w:cs="Times New Roman"/>
          <w:i/>
          <w:iCs/>
          <w:sz w:val="28"/>
          <w:szCs w:val="28"/>
        </w:rPr>
        <w:t>)teksty pedagogiczne</w:t>
      </w:r>
      <w:r w:rsidRPr="0038467C">
        <w:rPr>
          <w:rFonts w:ascii="Times New Roman" w:hAnsi="Times New Roman" w:cs="Times New Roman"/>
          <w:sz w:val="28"/>
          <w:szCs w:val="28"/>
        </w:rPr>
        <w:t xml:space="preserve"> (1996)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i/>
          <w:sz w:val="28"/>
          <w:szCs w:val="28"/>
        </w:rPr>
        <w:t>Uniwersytet i społeczeństwo. Dyskursy wolności wiedzy i władzy</w:t>
      </w:r>
      <w:r w:rsidRPr="0038467C">
        <w:rPr>
          <w:rFonts w:ascii="Times New Roman" w:hAnsi="Times New Roman" w:cs="Times New Roman"/>
          <w:sz w:val="28"/>
          <w:szCs w:val="28"/>
        </w:rPr>
        <w:t xml:space="preserve"> (2002, 2009)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i/>
          <w:sz w:val="28"/>
          <w:szCs w:val="28"/>
        </w:rPr>
        <w:t>Kryzys męskości w kulturze współczesnej</w:t>
      </w:r>
      <w:r w:rsidRPr="0038467C">
        <w:rPr>
          <w:rFonts w:ascii="Times New Roman" w:hAnsi="Times New Roman" w:cs="Times New Roman"/>
          <w:sz w:val="28"/>
          <w:szCs w:val="28"/>
        </w:rPr>
        <w:t xml:space="preserve"> (2002, 2006)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i/>
          <w:sz w:val="28"/>
          <w:szCs w:val="28"/>
        </w:rPr>
        <w:t>Teoria i praktyka edukacji wielokulturowej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>(2007)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i/>
          <w:sz w:val="28"/>
          <w:szCs w:val="28"/>
        </w:rPr>
        <w:t>Tożsamość, ciało i władza w kulturze instant</w:t>
      </w:r>
      <w:r w:rsidRPr="0038467C">
        <w:rPr>
          <w:rFonts w:ascii="Times New Roman" w:hAnsi="Times New Roman" w:cs="Times New Roman"/>
          <w:sz w:val="28"/>
          <w:szCs w:val="28"/>
        </w:rPr>
        <w:t xml:space="preserve"> (2010)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i/>
          <w:sz w:val="28"/>
          <w:szCs w:val="28"/>
        </w:rPr>
        <w:t>Kultura popularna i tożsamość młodzieży. W niewoli władzy i wolności</w:t>
      </w:r>
      <w:r w:rsidRPr="0038467C">
        <w:rPr>
          <w:rFonts w:ascii="Times New Roman" w:hAnsi="Times New Roman" w:cs="Times New Roman"/>
          <w:sz w:val="28"/>
          <w:szCs w:val="28"/>
        </w:rPr>
        <w:t xml:space="preserve"> (2013)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F511A">
        <w:rPr>
          <w:rFonts w:ascii="Times New Roman" w:hAnsi="Times New Roman" w:cs="Times New Roman"/>
          <w:i/>
          <w:sz w:val="28"/>
          <w:szCs w:val="28"/>
        </w:rPr>
        <w:t>Systemy kształcenia i doskonalenia kadry kierowniczej w krajach Unii Europejskiej i Stanach Zjednoczonych</w:t>
      </w:r>
      <w:r>
        <w:rPr>
          <w:rFonts w:ascii="Times New Roman" w:hAnsi="Times New Roman" w:cs="Times New Roman"/>
          <w:sz w:val="28"/>
          <w:szCs w:val="28"/>
        </w:rPr>
        <w:t xml:space="preserve"> (2014) </w:t>
      </w:r>
      <w:r w:rsidRPr="0038467C">
        <w:rPr>
          <w:rFonts w:ascii="Times New Roman" w:hAnsi="Times New Roman" w:cs="Times New Roman"/>
          <w:i/>
          <w:sz w:val="28"/>
          <w:szCs w:val="28"/>
        </w:rPr>
        <w:t>Piłka nożna. Tożsamość, kultura i władza</w:t>
      </w:r>
      <w:r w:rsidRPr="0038467C">
        <w:rPr>
          <w:rFonts w:ascii="Times New Roman" w:hAnsi="Times New Roman" w:cs="Times New Roman"/>
          <w:sz w:val="28"/>
          <w:szCs w:val="28"/>
        </w:rPr>
        <w:t xml:space="preserve"> (2016)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Pr="00F16E7B">
        <w:rPr>
          <w:rFonts w:ascii="Times New Roman" w:hAnsi="Times New Roman" w:cs="Times New Roman"/>
          <w:i/>
          <w:sz w:val="28"/>
          <w:szCs w:val="28"/>
        </w:rPr>
        <w:t xml:space="preserve">Pasja i tożsamość naukowca. O władzy i wolności umysłu (2019); </w:t>
      </w:r>
      <w:r w:rsidR="001A5954" w:rsidRPr="001E5202">
        <w:rPr>
          <w:rFonts w:ascii="Times New Roman" w:hAnsi="Times New Roman" w:cs="Times New Roman"/>
          <w:i/>
          <w:sz w:val="28"/>
          <w:szCs w:val="28"/>
        </w:rPr>
        <w:t>Samochód. Tożsamość, wolność i przestrzeń</w:t>
      </w:r>
      <w:r w:rsidR="001A5954">
        <w:rPr>
          <w:rFonts w:ascii="Times New Roman" w:hAnsi="Times New Roman" w:cs="Times New Roman"/>
          <w:sz w:val="28"/>
          <w:szCs w:val="28"/>
        </w:rPr>
        <w:t xml:space="preserve"> (2020), </w:t>
      </w:r>
      <w:r w:rsidRPr="0038467C">
        <w:rPr>
          <w:rFonts w:ascii="Times New Roman" w:hAnsi="Times New Roman" w:cs="Times New Roman"/>
          <w:i/>
          <w:iCs/>
          <w:sz w:val="28"/>
          <w:szCs w:val="28"/>
        </w:rPr>
        <w:t>Kultura, tożsamość i edukacja. Migotanie znaczeń</w:t>
      </w:r>
      <w:r w:rsidRPr="000B331A">
        <w:rPr>
          <w:rFonts w:ascii="Times New Roman" w:hAnsi="Times New Roman" w:cs="Times New Roman"/>
          <w:sz w:val="28"/>
          <w:szCs w:val="28"/>
        </w:rPr>
        <w:t xml:space="preserve"> – wspólnie z Tomaszem Szkudlarkiem (</w:t>
      </w:r>
      <w:r w:rsidRPr="0038467C">
        <w:rPr>
          <w:rFonts w:ascii="Times New Roman" w:hAnsi="Times New Roman" w:cs="Times New Roman"/>
          <w:sz w:val="28"/>
          <w:szCs w:val="28"/>
        </w:rPr>
        <w:t>1998, 2009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467C">
        <w:rPr>
          <w:rFonts w:ascii="Times New Roman" w:hAnsi="Times New Roman" w:cs="Times New Roman"/>
          <w:sz w:val="28"/>
          <w:szCs w:val="28"/>
        </w:rPr>
        <w:t xml:space="preserve"> 2015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38467C">
        <w:rPr>
          <w:rFonts w:ascii="Times New Roman" w:hAnsi="Times New Roman" w:cs="Times New Roman"/>
          <w:sz w:val="28"/>
          <w:szCs w:val="28"/>
        </w:rPr>
        <w:t xml:space="preserve">wydanie rosyjskie). </w:t>
      </w:r>
      <w:r>
        <w:rPr>
          <w:rFonts w:ascii="Times New Roman" w:hAnsi="Times New Roman" w:cs="Times New Roman"/>
          <w:sz w:val="28"/>
          <w:szCs w:val="28"/>
        </w:rPr>
        <w:t>Jako autor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 w:rsidR="006B4513">
        <w:rPr>
          <w:rFonts w:ascii="Times New Roman" w:hAnsi="Times New Roman" w:cs="Times New Roman"/>
          <w:sz w:val="28"/>
          <w:szCs w:val="28"/>
        </w:rPr>
        <w:t xml:space="preserve">posiada około </w:t>
      </w:r>
      <w:r w:rsidR="00A84CEB">
        <w:rPr>
          <w:rFonts w:ascii="Times New Roman" w:hAnsi="Times New Roman" w:cs="Times New Roman"/>
          <w:sz w:val="28"/>
          <w:szCs w:val="28"/>
        </w:rPr>
        <w:t>ponad 39</w:t>
      </w:r>
      <w:r w:rsidRPr="0038467C">
        <w:rPr>
          <w:rFonts w:ascii="Times New Roman" w:hAnsi="Times New Roman" w:cs="Times New Roman"/>
          <w:sz w:val="28"/>
          <w:szCs w:val="28"/>
        </w:rPr>
        <w:t xml:space="preserve">00 </w:t>
      </w:r>
      <w:proofErr w:type="spellStart"/>
      <w:r w:rsidRPr="0038467C">
        <w:rPr>
          <w:rFonts w:ascii="Times New Roman" w:hAnsi="Times New Roman" w:cs="Times New Roman"/>
          <w:sz w:val="28"/>
          <w:szCs w:val="28"/>
        </w:rPr>
        <w:t>cytowań</w:t>
      </w:r>
      <w:proofErr w:type="spellEnd"/>
      <w:r w:rsidRPr="0038467C">
        <w:rPr>
          <w:rFonts w:ascii="Times New Roman" w:hAnsi="Times New Roman" w:cs="Times New Roman"/>
          <w:sz w:val="28"/>
          <w:szCs w:val="28"/>
        </w:rPr>
        <w:t xml:space="preserve"> w Google Scholar.</w:t>
      </w:r>
    </w:p>
    <w:p w:rsidR="007F511A" w:rsidRPr="007F511A" w:rsidRDefault="007F511A" w:rsidP="007F511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11A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S</w:t>
      </w:r>
      <w:r w:rsidRPr="007F511A">
        <w:rPr>
          <w:rFonts w:ascii="Times New Roman" w:hAnsi="Times New Roman" w:cs="Times New Roman"/>
          <w:sz w:val="28"/>
          <w:szCs w:val="28"/>
        </w:rPr>
        <w:t xml:space="preserve">typendysta Fulbrighta i wizytujący profesor w Curry School of </w:t>
      </w:r>
      <w:proofErr w:type="spellStart"/>
      <w:r w:rsidRPr="007F511A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7F511A">
        <w:rPr>
          <w:rFonts w:ascii="Times New Roman" w:hAnsi="Times New Roman" w:cs="Times New Roman"/>
          <w:sz w:val="28"/>
          <w:szCs w:val="28"/>
        </w:rPr>
        <w:t xml:space="preserve"> University of Virginia, </w:t>
      </w:r>
      <w:proofErr w:type="spellStart"/>
      <w:r w:rsidRPr="007F511A">
        <w:rPr>
          <w:rFonts w:ascii="Times New Roman" w:hAnsi="Times New Roman" w:cs="Times New Roman"/>
          <w:sz w:val="28"/>
          <w:szCs w:val="28"/>
        </w:rPr>
        <w:t>Charlottesville</w:t>
      </w:r>
      <w:proofErr w:type="spellEnd"/>
      <w:r w:rsidRPr="007F511A">
        <w:rPr>
          <w:rFonts w:ascii="Times New Roman" w:hAnsi="Times New Roman" w:cs="Times New Roman"/>
          <w:sz w:val="28"/>
          <w:szCs w:val="28"/>
        </w:rPr>
        <w:t>, a następnie uczestnik szeregu wizyt studyjnych</w:t>
      </w:r>
      <w:r w:rsidR="0063619A">
        <w:rPr>
          <w:rFonts w:ascii="Times New Roman" w:hAnsi="Times New Roman" w:cs="Times New Roman"/>
          <w:sz w:val="28"/>
          <w:szCs w:val="28"/>
        </w:rPr>
        <w:t xml:space="preserve"> na tej uczelni</w:t>
      </w:r>
      <w:r w:rsidRPr="007F511A">
        <w:rPr>
          <w:rFonts w:ascii="Times New Roman" w:hAnsi="Times New Roman" w:cs="Times New Roman"/>
          <w:sz w:val="28"/>
          <w:szCs w:val="28"/>
        </w:rPr>
        <w:t xml:space="preserve">. </w:t>
      </w:r>
      <w:r w:rsidRPr="007F511A">
        <w:rPr>
          <w:rFonts w:ascii="Times New Roman" w:hAnsi="Times New Roman" w:cs="Times New Roman"/>
          <w:sz w:val="28"/>
          <w:szCs w:val="28"/>
          <w:shd w:val="clear" w:color="auto" w:fill="FFFFFF"/>
        </w:rPr>
        <w:t>W s</w:t>
      </w:r>
      <w:r w:rsidR="00D365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wojej karierze naukowej prowadził również wykłady w takich </w:t>
      </w:r>
      <w:r w:rsidR="001A5954">
        <w:rPr>
          <w:rFonts w:ascii="Times New Roman" w:hAnsi="Times New Roman" w:cs="Times New Roman"/>
          <w:sz w:val="28"/>
          <w:szCs w:val="28"/>
          <w:shd w:val="clear" w:color="auto" w:fill="FFFFFF"/>
        </w:rPr>
        <w:t>instytucjach naukowych</w:t>
      </w:r>
      <w:r w:rsidR="00D3650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7F5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jak: </w:t>
      </w:r>
      <w:hyperlink r:id="rId6" w:tooltip="Uniwersytet w Sztokholmie" w:history="1">
        <w:proofErr w:type="spellStart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Stockholm</w:t>
        </w:r>
        <w:proofErr w:type="spellEnd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University</w:t>
        </w:r>
      </w:hyperlink>
      <w:r w:rsidRPr="007F5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7" w:tooltip="Uniwersytet w Sydney" w:history="1"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University of Sydney</w:t>
        </w:r>
      </w:hyperlink>
      <w:r w:rsidRPr="007F5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8" w:tooltip="College of William &amp; Mary" w:history="1"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College of William and Mary</w:t>
        </w:r>
      </w:hyperlink>
      <w:r w:rsidRPr="007F5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9" w:tooltip="Nazareth College of Rochester (strona nie istnieje)" w:history="1">
        <w:proofErr w:type="spellStart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Nazareth</w:t>
        </w:r>
        <w:proofErr w:type="spellEnd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College of </w:t>
        </w:r>
        <w:proofErr w:type="spellStart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Rochester</w:t>
        </w:r>
        <w:proofErr w:type="spellEnd"/>
      </w:hyperlink>
      <w:r w:rsidRPr="007F51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hyperlink r:id="rId10" w:tooltip="University of North Carolina" w:history="1"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University of </w:t>
        </w:r>
        <w:proofErr w:type="spellStart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North</w:t>
        </w:r>
        <w:proofErr w:type="spellEnd"/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Carolina</w:t>
        </w:r>
      </w:hyperlink>
      <w:r w:rsidRPr="007F511A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. </w:t>
      </w:r>
      <w:r w:rsidR="001A5954">
        <w:rPr>
          <w:rFonts w:ascii="Times New Roman" w:hAnsi="Times New Roman" w:cs="Times New Roman"/>
          <w:sz w:val="28"/>
          <w:szCs w:val="28"/>
        </w:rPr>
        <w:t>Wielokrotny uczestnik</w:t>
      </w:r>
      <w:r w:rsidRPr="007F511A">
        <w:rPr>
          <w:rFonts w:ascii="Times New Roman" w:hAnsi="Times New Roman" w:cs="Times New Roman"/>
          <w:sz w:val="28"/>
          <w:szCs w:val="28"/>
        </w:rPr>
        <w:t xml:space="preserve"> wyjazdów naukowych do Wielkiej Brytanii, Niemiec, Szwecji, Norwegii, Hiszpanii, Włoch i Holandii.</w:t>
      </w:r>
    </w:p>
    <w:p w:rsidR="007F511A" w:rsidRDefault="007F511A" w:rsidP="007F511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511A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Recenzent </w:t>
      </w:r>
      <w:r w:rsidR="001A5954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w </w:t>
      </w:r>
      <w:r w:rsidRPr="007F511A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kilkudziesięciu procedur awansowych, na poziomie doktoratu, habilitacji i profesury. </w:t>
      </w:r>
      <w:r w:rsidRPr="007F511A">
        <w:rPr>
          <w:rFonts w:ascii="Times New Roman" w:hAnsi="Times New Roman" w:cs="Times New Roman"/>
          <w:iCs/>
          <w:sz w:val="28"/>
          <w:szCs w:val="28"/>
          <w:shd w:val="clear" w:color="auto" w:fill="FEFDFA"/>
        </w:rPr>
        <w:t xml:space="preserve">Członek rad naukowych szeregu czasopism naukowych i redaktor naczelny „Studiów </w:t>
      </w:r>
      <w:r w:rsidRPr="0038467C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EFDFA"/>
        </w:rPr>
        <w:t>Edukacyjnych”</w:t>
      </w:r>
      <w:r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EFDFA"/>
        </w:rPr>
        <w:t xml:space="preserve">, a także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ierownik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oraz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wykonawc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a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kilku projektów Komitetu Badań Naukowych i Narodowego Centrum Nau</w:t>
      </w:r>
      <w:r w:rsidR="001F4781">
        <w:rPr>
          <w:rFonts w:ascii="Times New Roman" w:hAnsi="Times New Roman" w:cs="Times New Roman"/>
          <w:sz w:val="28"/>
          <w:szCs w:val="28"/>
          <w:shd w:val="clear" w:color="auto" w:fill="FFFFFF"/>
        </w:rPr>
        <w:t>ki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P</w:t>
      </w:r>
      <w:r w:rsidR="00E020A4">
        <w:rPr>
          <w:rFonts w:ascii="Times New Roman" w:hAnsi="Times New Roman" w:cs="Times New Roman"/>
          <w:sz w:val="28"/>
          <w:szCs w:val="28"/>
        </w:rPr>
        <w:t>romotor 22</w:t>
      </w:r>
      <w:r w:rsidRPr="0038467C">
        <w:rPr>
          <w:rFonts w:ascii="Times New Roman" w:hAnsi="Times New Roman" w:cs="Times New Roman"/>
          <w:sz w:val="28"/>
          <w:szCs w:val="28"/>
        </w:rPr>
        <w:t xml:space="preserve"> obronionych doktoratów, </w:t>
      </w:r>
      <w:r>
        <w:rPr>
          <w:rFonts w:ascii="Times New Roman" w:hAnsi="Times New Roman" w:cs="Times New Roman"/>
          <w:sz w:val="28"/>
          <w:szCs w:val="28"/>
        </w:rPr>
        <w:t xml:space="preserve">wśród których </w:t>
      </w:r>
      <w:r w:rsidRPr="0038467C">
        <w:rPr>
          <w:rFonts w:ascii="Times New Roman" w:hAnsi="Times New Roman" w:cs="Times New Roman"/>
          <w:sz w:val="28"/>
          <w:szCs w:val="28"/>
        </w:rPr>
        <w:t>pięciu wypromowanych doktorów uzyskało stopień doktora habilitowanego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467C">
        <w:rPr>
          <w:rFonts w:ascii="Times New Roman" w:hAnsi="Times New Roman" w:cs="Times New Roman"/>
          <w:sz w:val="28"/>
          <w:szCs w:val="28"/>
        </w:rPr>
        <w:t xml:space="preserve"> a spośród nich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 xml:space="preserve">jeden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8467C">
        <w:rPr>
          <w:rFonts w:ascii="Times New Roman" w:hAnsi="Times New Roman" w:cs="Times New Roman"/>
          <w:sz w:val="28"/>
          <w:szCs w:val="28"/>
        </w:rPr>
        <w:t xml:space="preserve"> tytuł profesora.</w:t>
      </w:r>
    </w:p>
    <w:p w:rsidR="007F511A" w:rsidRPr="0038467C" w:rsidRDefault="007F511A" w:rsidP="007F511A">
      <w:pPr>
        <w:ind w:firstLine="708"/>
        <w:jc w:val="both"/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EFDFA"/>
        </w:rPr>
      </w:pPr>
      <w:r>
        <w:rPr>
          <w:rFonts w:ascii="Times New Roman" w:hAnsi="Times New Roman" w:cs="Times New Roman"/>
          <w:sz w:val="28"/>
          <w:szCs w:val="28"/>
        </w:rPr>
        <w:t xml:space="preserve">Nagradzany </w:t>
      </w:r>
      <w:r w:rsidR="001A5954">
        <w:rPr>
          <w:rFonts w:ascii="Times New Roman" w:hAnsi="Times New Roman" w:cs="Times New Roman"/>
          <w:sz w:val="28"/>
          <w:szCs w:val="28"/>
        </w:rPr>
        <w:t xml:space="preserve"> za </w:t>
      </w:r>
      <w:r>
        <w:rPr>
          <w:rFonts w:ascii="Times New Roman" w:hAnsi="Times New Roman" w:cs="Times New Roman"/>
          <w:sz w:val="28"/>
          <w:szCs w:val="28"/>
        </w:rPr>
        <w:t xml:space="preserve"> znaczące </w:t>
      </w:r>
      <w:r w:rsidRPr="0038467C">
        <w:rPr>
          <w:rFonts w:ascii="Times New Roman" w:hAnsi="Times New Roman" w:cs="Times New Roman"/>
          <w:sz w:val="28"/>
          <w:szCs w:val="28"/>
        </w:rPr>
        <w:t>osiągnięcia naukowe szereg</w:t>
      </w:r>
      <w:r>
        <w:rPr>
          <w:rFonts w:ascii="Times New Roman" w:hAnsi="Times New Roman" w:cs="Times New Roman"/>
          <w:sz w:val="28"/>
          <w:szCs w:val="28"/>
        </w:rPr>
        <w:t>iem</w:t>
      </w:r>
      <w:r w:rsidRPr="0038467C">
        <w:rPr>
          <w:rFonts w:ascii="Times New Roman" w:hAnsi="Times New Roman" w:cs="Times New Roman"/>
          <w:sz w:val="28"/>
          <w:szCs w:val="28"/>
        </w:rPr>
        <w:t xml:space="preserve"> nagród, w tym Nagrod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38467C">
        <w:rPr>
          <w:rFonts w:ascii="Times New Roman" w:hAnsi="Times New Roman" w:cs="Times New Roman"/>
          <w:sz w:val="28"/>
          <w:szCs w:val="28"/>
        </w:rPr>
        <w:t xml:space="preserve"> Sekretarza Wydziału I PAN oraz nagrod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38467C">
        <w:rPr>
          <w:rFonts w:ascii="Times New Roman" w:hAnsi="Times New Roman" w:cs="Times New Roman"/>
          <w:sz w:val="28"/>
          <w:szCs w:val="28"/>
        </w:rPr>
        <w:t xml:space="preserve"> ministerialną i kilkakrotnie nagrod</w:t>
      </w:r>
      <w:r>
        <w:rPr>
          <w:rFonts w:ascii="Times New Roman" w:hAnsi="Times New Roman" w:cs="Times New Roman"/>
          <w:sz w:val="28"/>
          <w:szCs w:val="28"/>
        </w:rPr>
        <w:t>ą</w:t>
      </w:r>
      <w:r w:rsidRPr="0038467C">
        <w:rPr>
          <w:rFonts w:ascii="Times New Roman" w:hAnsi="Times New Roman" w:cs="Times New Roman"/>
          <w:sz w:val="28"/>
          <w:szCs w:val="28"/>
        </w:rPr>
        <w:t xml:space="preserve"> Rektora UAM. W 2018 roku </w:t>
      </w:r>
      <w:r>
        <w:rPr>
          <w:rFonts w:ascii="Times New Roman" w:hAnsi="Times New Roman" w:cs="Times New Roman"/>
          <w:sz w:val="28"/>
          <w:szCs w:val="28"/>
        </w:rPr>
        <w:t>uhonorowany</w:t>
      </w:r>
      <w:r w:rsidRPr="0038467C">
        <w:rPr>
          <w:rFonts w:ascii="Times New Roman" w:hAnsi="Times New Roman" w:cs="Times New Roman"/>
          <w:sz w:val="28"/>
          <w:szCs w:val="28"/>
        </w:rPr>
        <w:t xml:space="preserve"> tytuł</w:t>
      </w:r>
      <w:r>
        <w:rPr>
          <w:rFonts w:ascii="Times New Roman" w:hAnsi="Times New Roman" w:cs="Times New Roman"/>
          <w:sz w:val="28"/>
          <w:szCs w:val="28"/>
        </w:rPr>
        <w:t>em</w:t>
      </w:r>
      <w:r w:rsidRPr="0038467C">
        <w:rPr>
          <w:rFonts w:ascii="Times New Roman" w:hAnsi="Times New Roman" w:cs="Times New Roman"/>
          <w:sz w:val="28"/>
          <w:szCs w:val="28"/>
        </w:rPr>
        <w:t xml:space="preserve"> doktora honoris causa Uniwersytetu Szczecińskiego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w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2019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Medalem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11" w:history="1">
        <w:r w:rsidRPr="007F511A">
          <w:rPr>
            <w:rStyle w:val="Hipercze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Polskiego Towarzystwa Pedagogicznego</w:t>
        </w:r>
      </w:hyperlink>
      <w:r w:rsidRPr="007F511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L</w:t>
      </w:r>
      <w:r w:rsidRPr="0038467C">
        <w:rPr>
          <w:rFonts w:ascii="Times New Roman" w:hAnsi="Times New Roman" w:cs="Times New Roman"/>
          <w:sz w:val="28"/>
          <w:szCs w:val="28"/>
        </w:rPr>
        <w:t>aureat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5954">
        <w:rPr>
          <w:rFonts w:ascii="Times New Roman" w:hAnsi="Times New Roman" w:cs="Times New Roman"/>
          <w:sz w:val="28"/>
          <w:szCs w:val="28"/>
        </w:rPr>
        <w:t xml:space="preserve"> wielu </w:t>
      </w:r>
      <w:r w:rsidRPr="0038467C">
        <w:rPr>
          <w:rFonts w:ascii="Times New Roman" w:hAnsi="Times New Roman" w:cs="Times New Roman"/>
          <w:sz w:val="28"/>
          <w:szCs w:val="28"/>
        </w:rPr>
        <w:t>innych prestiżowych nagród</w:t>
      </w:r>
      <w:r>
        <w:rPr>
          <w:rFonts w:ascii="Times New Roman" w:hAnsi="Times New Roman" w:cs="Times New Roman"/>
          <w:sz w:val="28"/>
          <w:szCs w:val="28"/>
        </w:rPr>
        <w:t>, jak</w:t>
      </w:r>
      <w:r w:rsidRPr="0038467C">
        <w:rPr>
          <w:rFonts w:ascii="Times New Roman" w:hAnsi="Times New Roman" w:cs="Times New Roman"/>
          <w:sz w:val="28"/>
          <w:szCs w:val="28"/>
        </w:rPr>
        <w:t xml:space="preserve">: „Edukator Roku” (przyznanej w roku 2015 przez </w:t>
      </w:r>
      <w:r w:rsidRPr="0038467C">
        <w:rPr>
          <w:rFonts w:ascii="Times New Roman" w:hAnsi="Times New Roman" w:cs="Times New Roman"/>
          <w:bCs/>
          <w:sz w:val="28"/>
          <w:szCs w:val="28"/>
          <w:shd w:val="clear" w:color="auto" w:fill="FEFDFA"/>
        </w:rPr>
        <w:t>Wielką Kapitułę</w:t>
      </w:r>
      <w:r w:rsidRPr="0038467C">
        <w:rPr>
          <w:rFonts w:ascii="Times New Roman" w:hAnsi="Times New Roman" w:cs="Times New Roman"/>
          <w:sz w:val="28"/>
          <w:szCs w:val="28"/>
          <w:shd w:val="clear" w:color="auto" w:fill="FEFDFA"/>
        </w:rPr>
        <w:t xml:space="preserve">, której honorowymi członkami są Rektorzy największych uczelni wyższych Śląska i Małopolski), </w:t>
      </w:r>
      <w:r w:rsidRPr="0038467C">
        <w:rPr>
          <w:rFonts w:ascii="Times New Roman" w:hAnsi="Times New Roman" w:cs="Times New Roman"/>
          <w:iCs/>
          <w:sz w:val="28"/>
          <w:szCs w:val="28"/>
          <w:shd w:val="clear" w:color="auto" w:fill="FEFDFA"/>
        </w:rPr>
        <w:t>a także „Skrzydła Wyobraźni” i</w:t>
      </w:r>
      <w:r>
        <w:rPr>
          <w:rFonts w:ascii="Times New Roman" w:hAnsi="Times New Roman" w:cs="Times New Roman"/>
          <w:iCs/>
          <w:sz w:val="28"/>
          <w:szCs w:val="28"/>
          <w:shd w:val="clear" w:color="auto" w:fill="FEFDFA"/>
        </w:rPr>
        <w:t xml:space="preserve"> </w:t>
      </w:r>
      <w:r w:rsidRPr="0038467C">
        <w:rPr>
          <w:rFonts w:ascii="Times New Roman" w:hAnsi="Times New Roman" w:cs="Times New Roman"/>
          <w:iCs/>
          <w:sz w:val="28"/>
          <w:szCs w:val="28"/>
          <w:shd w:val="clear" w:color="auto" w:fill="FEFDFA"/>
        </w:rPr>
        <w:t xml:space="preserve">„Transformator Edukacji”.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EFDFA"/>
        </w:rPr>
        <w:t>Ponadto</w:t>
      </w:r>
      <w:r w:rsidRPr="0038467C">
        <w:rPr>
          <w:rFonts w:ascii="Times New Roman" w:hAnsi="Times New Roman" w:cs="Times New Roman"/>
          <w:iCs/>
          <w:sz w:val="28"/>
          <w:szCs w:val="28"/>
          <w:shd w:val="clear" w:color="auto" w:fill="FEFDFA"/>
        </w:rPr>
        <w:t xml:space="preserve"> odznaczony Krzyżem Kawalerskim Orderu Odrodzenia Polski oraz Medalem Komisji Edukacji Narodowej. </w:t>
      </w:r>
    </w:p>
    <w:p w:rsidR="007F511A" w:rsidRPr="0038467C" w:rsidRDefault="007F511A" w:rsidP="007F511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467C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EFDFA"/>
        </w:rPr>
        <w:t>W latach</w:t>
      </w:r>
      <w:r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EFDFA"/>
        </w:rPr>
        <w:t xml:space="preserve"> </w:t>
      </w:r>
      <w:r w:rsidR="001F4781">
        <w:rPr>
          <w:rFonts w:ascii="Times New Roman" w:hAnsi="Times New Roman" w:cs="Times New Roman"/>
          <w:sz w:val="28"/>
          <w:szCs w:val="28"/>
        </w:rPr>
        <w:t xml:space="preserve">2006-2012 </w:t>
      </w:r>
      <w:r w:rsidRPr="0038467C">
        <w:rPr>
          <w:rFonts w:ascii="Times New Roman" w:hAnsi="Times New Roman" w:cs="Times New Roman"/>
          <w:sz w:val="28"/>
          <w:szCs w:val="28"/>
        </w:rPr>
        <w:t>i 2017-2019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>człon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8467C">
        <w:rPr>
          <w:rFonts w:ascii="Times New Roman" w:hAnsi="Times New Roman" w:cs="Times New Roman"/>
          <w:sz w:val="28"/>
          <w:szCs w:val="28"/>
        </w:rPr>
        <w:t>k Centralnej Komisji d</w:t>
      </w:r>
      <w:r>
        <w:rPr>
          <w:rFonts w:ascii="Times New Roman" w:hAnsi="Times New Roman" w:cs="Times New Roman"/>
          <w:sz w:val="28"/>
          <w:szCs w:val="28"/>
        </w:rPr>
        <w:t>o Spraw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8467C">
        <w:rPr>
          <w:rFonts w:ascii="Times New Roman" w:hAnsi="Times New Roman" w:cs="Times New Roman"/>
          <w:sz w:val="28"/>
          <w:szCs w:val="28"/>
        </w:rPr>
        <w:t xml:space="preserve">topni i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8467C">
        <w:rPr>
          <w:rFonts w:ascii="Times New Roman" w:hAnsi="Times New Roman" w:cs="Times New Roman"/>
          <w:sz w:val="28"/>
          <w:szCs w:val="28"/>
        </w:rPr>
        <w:t xml:space="preserve">ytułów </w:t>
      </w:r>
      <w:r>
        <w:rPr>
          <w:rFonts w:ascii="Times New Roman" w:hAnsi="Times New Roman" w:cs="Times New Roman"/>
          <w:sz w:val="28"/>
          <w:szCs w:val="28"/>
        </w:rPr>
        <w:t>N</w:t>
      </w:r>
      <w:r w:rsidRPr="0038467C">
        <w:rPr>
          <w:rFonts w:ascii="Times New Roman" w:hAnsi="Times New Roman" w:cs="Times New Roman"/>
          <w:sz w:val="28"/>
          <w:szCs w:val="28"/>
        </w:rPr>
        <w:t>aukowych, a</w:t>
      </w:r>
      <w:r w:rsidR="001F4781">
        <w:rPr>
          <w:rFonts w:ascii="Times New Roman" w:hAnsi="Times New Roman" w:cs="Times New Roman"/>
          <w:sz w:val="28"/>
          <w:szCs w:val="28"/>
        </w:rPr>
        <w:t xml:space="preserve"> w latach 2000-2002 oraz 2007-</w:t>
      </w:r>
      <w:r w:rsidRPr="0038467C">
        <w:rPr>
          <w:rFonts w:ascii="Times New Roman" w:hAnsi="Times New Roman" w:cs="Times New Roman"/>
          <w:sz w:val="28"/>
          <w:szCs w:val="28"/>
        </w:rPr>
        <w:t xml:space="preserve">2008 – </w:t>
      </w:r>
      <w:r>
        <w:rPr>
          <w:rFonts w:ascii="Times New Roman" w:hAnsi="Times New Roman" w:cs="Times New Roman"/>
          <w:sz w:val="28"/>
          <w:szCs w:val="28"/>
        </w:rPr>
        <w:t>S</w:t>
      </w:r>
      <w:r w:rsidRPr="0038467C">
        <w:rPr>
          <w:rFonts w:ascii="Times New Roman" w:hAnsi="Times New Roman" w:cs="Times New Roman"/>
          <w:sz w:val="28"/>
          <w:szCs w:val="28"/>
        </w:rPr>
        <w:t xml:space="preserve">ekcji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8467C">
        <w:rPr>
          <w:rFonts w:ascii="Times New Roman" w:hAnsi="Times New Roman" w:cs="Times New Roman"/>
          <w:sz w:val="28"/>
          <w:szCs w:val="28"/>
        </w:rPr>
        <w:t>edagogiczno-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38467C">
        <w:rPr>
          <w:rFonts w:ascii="Times New Roman" w:hAnsi="Times New Roman" w:cs="Times New Roman"/>
          <w:sz w:val="28"/>
          <w:szCs w:val="28"/>
        </w:rPr>
        <w:t xml:space="preserve">sychologicznej Komitetu Badań Naukowych. </w:t>
      </w:r>
      <w:r>
        <w:rPr>
          <w:rFonts w:ascii="Times New Roman" w:hAnsi="Times New Roman" w:cs="Times New Roman"/>
          <w:sz w:val="28"/>
          <w:szCs w:val="28"/>
        </w:rPr>
        <w:t>T</w:t>
      </w:r>
      <w:r w:rsidRPr="0038467C">
        <w:rPr>
          <w:rFonts w:ascii="Times New Roman" w:hAnsi="Times New Roman" w:cs="Times New Roman"/>
          <w:sz w:val="28"/>
          <w:szCs w:val="28"/>
        </w:rPr>
        <w:t xml:space="preserve">akże ekspert Narodowego Centrum Nauki i Polskiej Komisji Akredytacyjnej. Od 1996 </w:t>
      </w:r>
      <w:r>
        <w:rPr>
          <w:rFonts w:ascii="Times New Roman" w:hAnsi="Times New Roman" w:cs="Times New Roman"/>
          <w:sz w:val="28"/>
          <w:szCs w:val="28"/>
        </w:rPr>
        <w:t xml:space="preserve">roku </w:t>
      </w:r>
      <w:r w:rsidRPr="0038467C">
        <w:rPr>
          <w:rFonts w:ascii="Times New Roman" w:hAnsi="Times New Roman" w:cs="Times New Roman"/>
          <w:sz w:val="28"/>
          <w:szCs w:val="28"/>
        </w:rPr>
        <w:t xml:space="preserve">w każdej kadencji </w:t>
      </w:r>
      <w:r w:rsidRPr="0038467C">
        <w:rPr>
          <w:rFonts w:ascii="Times New Roman" w:hAnsi="Times New Roman" w:cs="Times New Roman"/>
          <w:iCs/>
          <w:color w:val="333333"/>
          <w:sz w:val="28"/>
          <w:szCs w:val="28"/>
          <w:shd w:val="clear" w:color="auto" w:fill="FEFDFA"/>
        </w:rPr>
        <w:t>c</w:t>
      </w:r>
      <w:r w:rsidRPr="0038467C">
        <w:rPr>
          <w:rFonts w:ascii="Times New Roman" w:hAnsi="Times New Roman" w:cs="Times New Roman"/>
          <w:sz w:val="28"/>
          <w:szCs w:val="28"/>
        </w:rPr>
        <w:t>złon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38467C">
        <w:rPr>
          <w:rFonts w:ascii="Times New Roman" w:hAnsi="Times New Roman" w:cs="Times New Roman"/>
          <w:sz w:val="28"/>
          <w:szCs w:val="28"/>
        </w:rPr>
        <w:t>k Komitetu Nauk Pedagogicznych PAN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a </w:t>
      </w:r>
      <w:r w:rsidRPr="0038467C">
        <w:rPr>
          <w:rFonts w:ascii="Times New Roman" w:hAnsi="Times New Roman" w:cs="Times New Roman"/>
          <w:sz w:val="28"/>
          <w:szCs w:val="28"/>
        </w:rPr>
        <w:t>w latach 2016-2019 – jego wiceprzewodniczący</w:t>
      </w:r>
      <w:r w:rsidR="001A595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F511A" w:rsidRPr="002F752E" w:rsidRDefault="007F511A" w:rsidP="007F511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macierzystej uczelni</w:t>
      </w:r>
      <w:r w:rsidRPr="003846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B15E2C">
        <w:rPr>
          <w:rFonts w:ascii="Times New Roman" w:hAnsi="Times New Roman" w:cs="Times New Roman"/>
          <w:sz w:val="28"/>
          <w:szCs w:val="28"/>
        </w:rPr>
        <w:t>Uniwersyte</w:t>
      </w:r>
      <w:r>
        <w:rPr>
          <w:rFonts w:ascii="Times New Roman" w:hAnsi="Times New Roman" w:cs="Times New Roman"/>
          <w:sz w:val="28"/>
          <w:szCs w:val="28"/>
        </w:rPr>
        <w:t>cie</w:t>
      </w:r>
      <w:r w:rsidRPr="00B15E2C">
        <w:rPr>
          <w:rFonts w:ascii="Times New Roman" w:hAnsi="Times New Roman" w:cs="Times New Roman"/>
          <w:sz w:val="28"/>
          <w:szCs w:val="28"/>
        </w:rPr>
        <w:t xml:space="preserve"> im. Adama Mickiewicza </w:t>
      </w:r>
      <w:r w:rsidR="00E232A5">
        <w:rPr>
          <w:rFonts w:ascii="Times New Roman" w:hAnsi="Times New Roman" w:cs="Times New Roman"/>
          <w:sz w:val="28"/>
          <w:szCs w:val="28"/>
        </w:rPr>
        <w:t xml:space="preserve">- </w:t>
      </w:r>
      <w:r w:rsidRPr="0038467C">
        <w:rPr>
          <w:rFonts w:ascii="Times New Roman" w:hAnsi="Times New Roman" w:cs="Times New Roman"/>
          <w:sz w:val="28"/>
          <w:szCs w:val="28"/>
        </w:rPr>
        <w:t>kierownik Zakładu Socjologii Edukacji na Wydziale Studiów Edukacyjnyc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38467C">
        <w:rPr>
          <w:rFonts w:ascii="Times New Roman" w:hAnsi="Times New Roman" w:cs="Times New Roman"/>
          <w:sz w:val="28"/>
          <w:szCs w:val="28"/>
        </w:rPr>
        <w:t>. W latach 1996-2002, 2005-2008 prodziekan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>tego Wydziału,</w:t>
      </w:r>
      <w:r>
        <w:rPr>
          <w:rFonts w:ascii="Times New Roman" w:hAnsi="Times New Roman" w:cs="Times New Roman"/>
          <w:sz w:val="28"/>
          <w:szCs w:val="28"/>
        </w:rPr>
        <w:t xml:space="preserve"> natomiast</w:t>
      </w:r>
      <w:r w:rsidRPr="0038467C">
        <w:rPr>
          <w:rFonts w:ascii="Times New Roman" w:hAnsi="Times New Roman" w:cs="Times New Roman"/>
          <w:sz w:val="28"/>
          <w:szCs w:val="28"/>
        </w:rPr>
        <w:t xml:space="preserve"> w kadencjach 2008-2012 i 2012-2016 – jego dziekan.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 xml:space="preserve">W latach 2016-2019 </w:t>
      </w:r>
      <w:r>
        <w:rPr>
          <w:rFonts w:ascii="Times New Roman" w:hAnsi="Times New Roman" w:cs="Times New Roman"/>
          <w:sz w:val="28"/>
          <w:szCs w:val="28"/>
        </w:rPr>
        <w:t>na stanowisku</w:t>
      </w:r>
      <w:r w:rsidRPr="0038467C">
        <w:rPr>
          <w:rFonts w:ascii="Times New Roman" w:hAnsi="Times New Roman" w:cs="Times New Roman"/>
          <w:sz w:val="28"/>
          <w:szCs w:val="28"/>
        </w:rPr>
        <w:t xml:space="preserve"> Pełnomocnik</w:t>
      </w:r>
      <w:r>
        <w:rPr>
          <w:rFonts w:ascii="Times New Roman" w:hAnsi="Times New Roman" w:cs="Times New Roman"/>
          <w:sz w:val="28"/>
          <w:szCs w:val="28"/>
        </w:rPr>
        <w:t>a</w:t>
      </w:r>
      <w:r w:rsidRPr="0038467C">
        <w:rPr>
          <w:rFonts w:ascii="Times New Roman" w:hAnsi="Times New Roman" w:cs="Times New Roman"/>
          <w:sz w:val="28"/>
          <w:szCs w:val="28"/>
        </w:rPr>
        <w:t xml:space="preserve"> Rektora UAM ds. Rozwoju i Zarządzania Strategicznego, w</w:t>
      </w:r>
      <w:r w:rsidRPr="0038467C">
        <w:rPr>
          <w:rFonts w:ascii="Times New Roman" w:hAnsi="Times New Roman" w:cs="Times New Roman"/>
          <w:color w:val="222222"/>
          <w:sz w:val="28"/>
          <w:szCs w:val="28"/>
        </w:rPr>
        <w:t xml:space="preserve"> roku akademickim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color w:val="222222"/>
          <w:sz w:val="28"/>
          <w:szCs w:val="28"/>
        </w:rPr>
        <w:t xml:space="preserve">2019-2020 </w:t>
      </w:r>
      <w:r>
        <w:rPr>
          <w:rFonts w:ascii="Times New Roman" w:hAnsi="Times New Roman" w:cs="Times New Roman"/>
          <w:color w:val="222222"/>
          <w:sz w:val="28"/>
          <w:szCs w:val="28"/>
        </w:rPr>
        <w:t>–</w:t>
      </w:r>
      <w:r w:rsidRPr="0038467C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38467C">
        <w:rPr>
          <w:rFonts w:ascii="Times New Roman" w:hAnsi="Times New Roman" w:cs="Times New Roman"/>
          <w:sz w:val="28"/>
          <w:szCs w:val="28"/>
        </w:rPr>
        <w:t>Prorektor kierując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38467C">
        <w:rPr>
          <w:rFonts w:ascii="Times New Roman" w:hAnsi="Times New Roman" w:cs="Times New Roman"/>
          <w:sz w:val="28"/>
          <w:szCs w:val="28"/>
        </w:rPr>
        <w:t xml:space="preserve"> Szkołą Nauk Społecznych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tooltip="Uniwersytet im. Adama Mickiewicza w Poznaniu" w:history="1">
        <w:r w:rsidRPr="007F511A">
          <w:rPr>
            <w:rStyle w:val="Hipercze"/>
            <w:rFonts w:ascii="Times New Roman" w:eastAsia="Calibri" w:hAnsi="Times New Roman" w:cs="Times New Roman"/>
            <w:color w:val="auto"/>
            <w:sz w:val="28"/>
            <w:szCs w:val="28"/>
            <w:u w:val="none"/>
          </w:rPr>
          <w:t>Uniwersytetu im. Adama Mickiewicza w Poznaniu</w:t>
        </w:r>
      </w:hyperlink>
      <w:r w:rsidRPr="007F511A">
        <w:rPr>
          <w:rStyle w:val="Hipercze"/>
          <w:rFonts w:ascii="Times New Roman" w:eastAsia="Calibri" w:hAnsi="Times New Roman" w:cs="Times New Roman"/>
          <w:color w:val="auto"/>
          <w:sz w:val="28"/>
          <w:szCs w:val="28"/>
          <w:u w:val="none"/>
        </w:rPr>
        <w:t>; na okres 2020</w:t>
      </w:r>
      <w:r w:rsidR="001F4781">
        <w:rPr>
          <w:rStyle w:val="Hipercze"/>
          <w:rFonts w:ascii="Times New Roman" w:eastAsia="Calibri" w:hAnsi="Times New Roman" w:cs="Times New Roman"/>
          <w:color w:val="auto"/>
          <w:sz w:val="28"/>
          <w:szCs w:val="28"/>
          <w:u w:val="none"/>
        </w:rPr>
        <w:t>-2024</w:t>
      </w:r>
      <w:r w:rsidRPr="007F511A">
        <w:rPr>
          <w:rStyle w:val="Hipercze"/>
          <w:rFonts w:ascii="Times New Roman" w:eastAsia="Calibri" w:hAnsi="Times New Roman" w:cs="Times New Roman"/>
          <w:color w:val="auto"/>
          <w:sz w:val="28"/>
          <w:szCs w:val="28"/>
          <w:u w:val="none"/>
        </w:rPr>
        <w:t xml:space="preserve"> wybrany na Prorektora ds. współpracy z otoczeniem społecznym Uniwersytetu im. Adama Mickiewicza</w:t>
      </w:r>
      <w:r w:rsidRPr="00F16E7B">
        <w:rPr>
          <w:rStyle w:val="Hipercze"/>
          <w:rFonts w:ascii="Times New Roman" w:eastAsia="Calibri" w:hAnsi="Times New Roman" w:cs="Times New Roman"/>
          <w:sz w:val="28"/>
          <w:szCs w:val="28"/>
        </w:rPr>
        <w:t>.</w:t>
      </w:r>
      <w:r>
        <w:rPr>
          <w:rStyle w:val="Hipercze"/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6A0EA8" w:rsidRDefault="006A0EA8"/>
    <w:p w:rsidR="00D14164" w:rsidRDefault="00D14164"/>
    <w:sectPr w:rsidR="00D141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11A"/>
    <w:rsid w:val="001323B1"/>
    <w:rsid w:val="001A5954"/>
    <w:rsid w:val="001F4781"/>
    <w:rsid w:val="00210FD4"/>
    <w:rsid w:val="003D10CE"/>
    <w:rsid w:val="0063619A"/>
    <w:rsid w:val="00660BD5"/>
    <w:rsid w:val="006A0EA8"/>
    <w:rsid w:val="006B4513"/>
    <w:rsid w:val="006B5A66"/>
    <w:rsid w:val="007A7F9F"/>
    <w:rsid w:val="007D1FCE"/>
    <w:rsid w:val="007F511A"/>
    <w:rsid w:val="0094587E"/>
    <w:rsid w:val="0095159A"/>
    <w:rsid w:val="009776DA"/>
    <w:rsid w:val="009D4A54"/>
    <w:rsid w:val="00A84CEB"/>
    <w:rsid w:val="00BC423C"/>
    <w:rsid w:val="00CB1DE7"/>
    <w:rsid w:val="00D14164"/>
    <w:rsid w:val="00D317C6"/>
    <w:rsid w:val="00D3650B"/>
    <w:rsid w:val="00D623F5"/>
    <w:rsid w:val="00DB72CC"/>
    <w:rsid w:val="00E00DB3"/>
    <w:rsid w:val="00E020A4"/>
    <w:rsid w:val="00E232A5"/>
    <w:rsid w:val="00E52F20"/>
    <w:rsid w:val="00F140D9"/>
    <w:rsid w:val="00F519EB"/>
    <w:rsid w:val="00F7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1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F511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0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F51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F511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E00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40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40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54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College_of_William_%26_Mar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pl.wikipedia.org/wiki/Uniwersytet_w_Sydney" TargetMode="External"/><Relationship Id="rId12" Type="http://schemas.openxmlformats.org/officeDocument/2006/relationships/hyperlink" Target="https://pl.wikipedia.org/wiki/Uniwersytet_im._Adama_Mickiewicza_w_Poznani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l.wikipedia.org/wiki/Uniwersytet_w_Sztokholmie" TargetMode="External"/><Relationship Id="rId11" Type="http://schemas.openxmlformats.org/officeDocument/2006/relationships/hyperlink" Target="https://pl.wikipedia.org/wiki/Polskie_Towarzystwo_Pedagogiczn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pl.wikipedia.org/wiki/University_of_North_Carolin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.wikipedia.org/w/index.php?title=Nazareth_College_of_Rochester&amp;action=edit&amp;redlink=1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686</Words>
  <Characters>4121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WSE</dc:creator>
  <cp:lastModifiedBy>Kasia</cp:lastModifiedBy>
  <cp:revision>2</cp:revision>
  <dcterms:created xsi:type="dcterms:W3CDTF">2021-11-18T11:59:00Z</dcterms:created>
  <dcterms:modified xsi:type="dcterms:W3CDTF">2021-11-18T11:59:00Z</dcterms:modified>
</cp:coreProperties>
</file>